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67138" w14:textId="5C211849" w:rsidR="00A91AE2" w:rsidRPr="00A91AE2" w:rsidRDefault="00A91AE2" w:rsidP="00A91AE2">
      <w:pPr>
        <w:rPr>
          <w:b/>
          <w:bCs/>
          <w:sz w:val="28"/>
          <w:szCs w:val="28"/>
        </w:rPr>
      </w:pPr>
      <w:r>
        <w:rPr>
          <w:b/>
          <w:bCs/>
          <w:sz w:val="28"/>
          <w:szCs w:val="28"/>
        </w:rPr>
        <w:t xml:space="preserve">Sozialethische Kommentierungen zu </w:t>
      </w:r>
      <w:proofErr w:type="spellStart"/>
      <w:r w:rsidRPr="00A91AE2">
        <w:rPr>
          <w:b/>
          <w:bCs/>
          <w:sz w:val="28"/>
          <w:szCs w:val="28"/>
        </w:rPr>
        <w:t>Magnifica</w:t>
      </w:r>
      <w:proofErr w:type="spellEnd"/>
      <w:r w:rsidRPr="00A91AE2">
        <w:rPr>
          <w:b/>
          <w:bCs/>
          <w:sz w:val="28"/>
          <w:szCs w:val="28"/>
        </w:rPr>
        <w:t xml:space="preserve"> </w:t>
      </w:r>
      <w:proofErr w:type="spellStart"/>
      <w:r w:rsidRPr="00A91AE2">
        <w:rPr>
          <w:b/>
          <w:bCs/>
          <w:sz w:val="28"/>
          <w:szCs w:val="28"/>
        </w:rPr>
        <w:t>humanitas</w:t>
      </w:r>
      <w:proofErr w:type="spellEnd"/>
      <w:r>
        <w:rPr>
          <w:b/>
          <w:bCs/>
          <w:sz w:val="28"/>
          <w:szCs w:val="28"/>
        </w:rPr>
        <w:t xml:space="preserve">. </w:t>
      </w:r>
      <w:r w:rsidR="00D434D1">
        <w:rPr>
          <w:b/>
          <w:bCs/>
          <w:sz w:val="28"/>
          <w:szCs w:val="28"/>
        </w:rPr>
        <w:t xml:space="preserve">Die </w:t>
      </w:r>
      <w:proofErr w:type="spellStart"/>
      <w:r w:rsidR="00D434D1">
        <w:rPr>
          <w:b/>
          <w:bCs/>
          <w:sz w:val="28"/>
          <w:szCs w:val="28"/>
        </w:rPr>
        <w:t>Amosinternational</w:t>
      </w:r>
      <w:proofErr w:type="spellEnd"/>
      <w:r w:rsidR="00D434D1">
        <w:rPr>
          <w:b/>
          <w:bCs/>
          <w:sz w:val="28"/>
          <w:szCs w:val="28"/>
        </w:rPr>
        <w:t>-</w:t>
      </w:r>
      <w:r>
        <w:rPr>
          <w:b/>
          <w:bCs/>
          <w:sz w:val="28"/>
          <w:szCs w:val="28"/>
        </w:rPr>
        <w:t>Sonderausgabe ist</w:t>
      </w:r>
      <w:r w:rsidRPr="00A91AE2">
        <w:rPr>
          <w:b/>
          <w:bCs/>
          <w:sz w:val="28"/>
          <w:szCs w:val="28"/>
        </w:rPr>
        <w:t xml:space="preserve"> </w:t>
      </w:r>
      <w:r>
        <w:rPr>
          <w:b/>
          <w:bCs/>
          <w:sz w:val="28"/>
          <w:szCs w:val="28"/>
        </w:rPr>
        <w:t>erschienen</w:t>
      </w:r>
    </w:p>
    <w:p w14:paraId="23C24005" w14:textId="77777777" w:rsidR="00A91AE2" w:rsidRDefault="00A91AE2" w:rsidP="00A91AE2"/>
    <w:p w14:paraId="6E1ECF03" w14:textId="59E1CDC4" w:rsidR="00A91AE2" w:rsidRPr="00A91AE2" w:rsidRDefault="00A91AE2" w:rsidP="00A91AE2">
      <w:pPr>
        <w:rPr>
          <w:b/>
          <w:bCs/>
        </w:rPr>
      </w:pPr>
      <w:r w:rsidRPr="00A91AE2">
        <w:rPr>
          <w:b/>
          <w:bCs/>
        </w:rPr>
        <w:t>D</w:t>
      </w:r>
      <w:r>
        <w:rPr>
          <w:b/>
          <w:bCs/>
        </w:rPr>
        <w:t>ie</w:t>
      </w:r>
      <w:r w:rsidRPr="00A91AE2">
        <w:rPr>
          <w:b/>
          <w:bCs/>
        </w:rPr>
        <w:t xml:space="preserve"> Sonder</w:t>
      </w:r>
      <w:r>
        <w:rPr>
          <w:b/>
          <w:bCs/>
        </w:rPr>
        <w:t xml:space="preserve">ausgabe </w:t>
      </w:r>
      <w:r w:rsidRPr="00A91AE2">
        <w:rPr>
          <w:b/>
          <w:bCs/>
        </w:rPr>
        <w:t>„</w:t>
      </w:r>
      <w:proofErr w:type="spellStart"/>
      <w:r w:rsidRPr="00A91AE2">
        <w:rPr>
          <w:b/>
          <w:bCs/>
        </w:rPr>
        <w:t>Amosinternational</w:t>
      </w:r>
      <w:proofErr w:type="spellEnd"/>
      <w:r w:rsidRPr="00A91AE2">
        <w:rPr>
          <w:b/>
          <w:bCs/>
        </w:rPr>
        <w:t xml:space="preserve"> Spezial“ zu </w:t>
      </w:r>
      <w:proofErr w:type="spellStart"/>
      <w:r w:rsidRPr="00A91AE2">
        <w:rPr>
          <w:b/>
          <w:bCs/>
        </w:rPr>
        <w:t>Magnifica</w:t>
      </w:r>
      <w:proofErr w:type="spellEnd"/>
      <w:r w:rsidRPr="00A91AE2">
        <w:rPr>
          <w:b/>
          <w:bCs/>
        </w:rPr>
        <w:t xml:space="preserve"> </w:t>
      </w:r>
      <w:proofErr w:type="spellStart"/>
      <w:r w:rsidRPr="00A91AE2">
        <w:rPr>
          <w:b/>
          <w:bCs/>
        </w:rPr>
        <w:t>humanitas</w:t>
      </w:r>
      <w:proofErr w:type="spellEnd"/>
      <w:r w:rsidRPr="00A91AE2">
        <w:rPr>
          <w:b/>
          <w:bCs/>
        </w:rPr>
        <w:t xml:space="preserve"> (der ersten Sozialenzyklika von Papst Leo XIV.) ist </w:t>
      </w:r>
      <w:r>
        <w:rPr>
          <w:b/>
          <w:bCs/>
        </w:rPr>
        <w:t xml:space="preserve">bei HERDER </w:t>
      </w:r>
      <w:r w:rsidRPr="00A91AE2">
        <w:rPr>
          <w:b/>
          <w:bCs/>
        </w:rPr>
        <w:t>erschienen.</w:t>
      </w:r>
    </w:p>
    <w:p w14:paraId="5009B854" w14:textId="53FB35C3" w:rsidR="00A91AE2" w:rsidRDefault="00A91AE2" w:rsidP="00A91AE2">
      <w:r>
        <w:t>Vor wenigen Jahren war Künstliche Intelligenz ein abstraktes Phänomen, „eine entfernte Verwandte von Robotik, Automatisierung und dem Internet“. Heute beherrscht sie unseren Alltag und beeinflusst, wie wir miteinander kommunizieren, in sozialen Beziehungen interagieren, erwerbstätig sind, und sogar, wie wir fühlen; und sie entscheidet zunehmend darüber, wer wirtschaftliche und politische Macht entfalten kann.</w:t>
      </w:r>
    </w:p>
    <w:p w14:paraId="6617454A" w14:textId="67478AD4" w:rsidR="00A91AE2" w:rsidRDefault="00A91AE2" w:rsidP="00A91AE2">
      <w:r>
        <w:t xml:space="preserve">Bereits wenige Tage nach seiner Wahl zum Papst hatte Leo XIV. die digitale Revolution und die entfesselten KI-Entwicklungen als größte Herausforderung bezeichnet, vor der die Menschheit heute stehe. Die damit einhergehenden Transformationen mit ihren gesellschaftlichen, wirtschaftlichen und politischen Auswirkungen fokussiert der Papst nun in seiner ersten Enzyklika, die er am 15. Mai 2026 unterzeichnete – dem Tag, an dem vor 135 Jahren Papst Leo XIII., in dessen Nachfolge sich Leo XIV. mit seiner Namenswahl gestellt hat, die erste päpstliche Sozialenzyklika unter dem Titel </w:t>
      </w:r>
      <w:proofErr w:type="spellStart"/>
      <w:r>
        <w:t>Rerum</w:t>
      </w:r>
      <w:proofErr w:type="spellEnd"/>
      <w:r>
        <w:t xml:space="preserve"> </w:t>
      </w:r>
      <w:proofErr w:type="spellStart"/>
      <w:r>
        <w:t>novarum</w:t>
      </w:r>
      <w:proofErr w:type="spellEnd"/>
      <w:r>
        <w:t xml:space="preserve"> veröffentlichte.</w:t>
      </w:r>
    </w:p>
    <w:p w14:paraId="12097EAE" w14:textId="40BC9E56" w:rsidR="00A91AE2" w:rsidRDefault="00A91AE2" w:rsidP="00A91AE2">
      <w:r>
        <w:t xml:space="preserve">Die von Hermann-Josef Große Kracht und Jonas Hagedorn koordinierte Sonderausgabe von </w:t>
      </w:r>
      <w:proofErr w:type="spellStart"/>
      <w:r>
        <w:t>Amosinternational</w:t>
      </w:r>
      <w:proofErr w:type="spellEnd"/>
      <w:r>
        <w:t xml:space="preserve"> zu </w:t>
      </w:r>
      <w:proofErr w:type="spellStart"/>
      <w:r>
        <w:t>Magnifica</w:t>
      </w:r>
      <w:proofErr w:type="spellEnd"/>
      <w:r>
        <w:t xml:space="preserve"> </w:t>
      </w:r>
      <w:proofErr w:type="spellStart"/>
      <w:r>
        <w:t>humanitas</w:t>
      </w:r>
      <w:proofErr w:type="spellEnd"/>
      <w:r>
        <w:t xml:space="preserve"> hat zum Ziel, einige Aspekte der Sozialenzyklika Leos XIV. zu vertiefen. Sie widmet sich der Einordnung ihrer Inhalte in die Geschichte der päpstlichen Sozialverkündigung, aber auch den KI-ethischen, wirtschaftsethischen, friedensethischen und politisch-theoretischen Perspektiven, die in ihr deutlich werden.</w:t>
      </w:r>
    </w:p>
    <w:p w14:paraId="114D9874" w14:textId="77777777" w:rsidR="00A91AE2" w:rsidRDefault="00A91AE2" w:rsidP="00A91AE2"/>
    <w:p w14:paraId="68DE594E" w14:textId="77777777" w:rsidR="00A91AE2" w:rsidRPr="00A91AE2" w:rsidRDefault="00A91AE2" w:rsidP="00A91AE2">
      <w:pPr>
        <w:rPr>
          <w:b/>
          <w:bCs/>
        </w:rPr>
      </w:pPr>
      <w:r w:rsidRPr="00A91AE2">
        <w:rPr>
          <w:b/>
          <w:bCs/>
        </w:rPr>
        <w:t>Zum Inhalt des Hefts:</w:t>
      </w:r>
    </w:p>
    <w:p w14:paraId="72E30F51" w14:textId="16A591F7" w:rsidR="00A91AE2" w:rsidRDefault="00A91AE2" w:rsidP="00A91AE2">
      <w:r>
        <w:t xml:space="preserve">Jonas Hagedorn (Paderborn): </w:t>
      </w:r>
      <w:proofErr w:type="spellStart"/>
      <w:r>
        <w:t>Magnifica</w:t>
      </w:r>
      <w:proofErr w:type="spellEnd"/>
      <w:r>
        <w:t xml:space="preserve"> </w:t>
      </w:r>
      <w:proofErr w:type="spellStart"/>
      <w:r>
        <w:t>humanitas</w:t>
      </w:r>
      <w:proofErr w:type="spellEnd"/>
      <w:r>
        <w:t xml:space="preserve"> – eine Steilvorlage für die Sozialethik (Einführung)</w:t>
      </w:r>
    </w:p>
    <w:p w14:paraId="4456F4A4" w14:textId="53099BCE" w:rsidR="00A91AE2" w:rsidRDefault="00A91AE2" w:rsidP="00A91AE2">
      <w:r>
        <w:t xml:space="preserve">Hermann-Josef Große Kracht (Darmstadt): </w:t>
      </w:r>
      <w:proofErr w:type="spellStart"/>
      <w:r>
        <w:t>Magnifica</w:t>
      </w:r>
      <w:proofErr w:type="spellEnd"/>
      <w:r>
        <w:t xml:space="preserve"> </w:t>
      </w:r>
      <w:proofErr w:type="spellStart"/>
      <w:r>
        <w:t>humanitas</w:t>
      </w:r>
      <w:proofErr w:type="spellEnd"/>
      <w:r>
        <w:t>: Eine unerwartete Renaissance der kirchlichen Soziallehre</w:t>
      </w:r>
    </w:p>
    <w:p w14:paraId="7B9B7C5B" w14:textId="79911026" w:rsidR="00A91AE2" w:rsidRDefault="00A91AE2" w:rsidP="00A91AE2">
      <w:r>
        <w:t xml:space="preserve">Anna </w:t>
      </w:r>
      <w:proofErr w:type="spellStart"/>
      <w:r>
        <w:t>Puzio</w:t>
      </w:r>
      <w:proofErr w:type="spellEnd"/>
      <w:r>
        <w:t xml:space="preserve"> (Bern/Wien): Die implizite Umwelt- und Technikphilosophie in der KI-Enzyklika </w:t>
      </w:r>
      <w:proofErr w:type="spellStart"/>
      <w:r>
        <w:t>Magnifica</w:t>
      </w:r>
      <w:proofErr w:type="spellEnd"/>
      <w:r>
        <w:t xml:space="preserve"> </w:t>
      </w:r>
      <w:proofErr w:type="spellStart"/>
      <w:r>
        <w:t>humanitas</w:t>
      </w:r>
      <w:proofErr w:type="spellEnd"/>
    </w:p>
    <w:p w14:paraId="19465588" w14:textId="2F043E94" w:rsidR="00A91AE2" w:rsidRDefault="00A91AE2" w:rsidP="00A91AE2">
      <w:r>
        <w:t xml:space="preserve">Bernhard Emunds (Frankfurt am Main): Kapitalismuskritik ohne Kapitalismusbegriff. Der besorgte Blick der Enzyklika </w:t>
      </w:r>
      <w:proofErr w:type="spellStart"/>
      <w:r>
        <w:t>Magnifica</w:t>
      </w:r>
      <w:proofErr w:type="spellEnd"/>
      <w:r>
        <w:t xml:space="preserve"> </w:t>
      </w:r>
      <w:proofErr w:type="spellStart"/>
      <w:r>
        <w:t>humanitas</w:t>
      </w:r>
      <w:proofErr w:type="spellEnd"/>
      <w:r>
        <w:t xml:space="preserve"> auf die Macht der Tech-Konzerne</w:t>
      </w:r>
    </w:p>
    <w:p w14:paraId="4AC41F39" w14:textId="1C725238" w:rsidR="00A91AE2" w:rsidRDefault="00A91AE2" w:rsidP="00A91AE2">
      <w:r>
        <w:t xml:space="preserve">Michelle Becka (Münster): Entwaffnender Friede. Friedensethische Dimensionen in </w:t>
      </w:r>
      <w:proofErr w:type="spellStart"/>
      <w:r>
        <w:t>Magnifica</w:t>
      </w:r>
      <w:proofErr w:type="spellEnd"/>
      <w:r>
        <w:t xml:space="preserve"> </w:t>
      </w:r>
      <w:proofErr w:type="spellStart"/>
      <w:r>
        <w:t>humanitas</w:t>
      </w:r>
      <w:proofErr w:type="spellEnd"/>
    </w:p>
    <w:p w14:paraId="5A4A7248" w14:textId="389117E4" w:rsidR="00A91AE2" w:rsidRDefault="00A91AE2" w:rsidP="00A91AE2">
      <w:r>
        <w:t xml:space="preserve">Christian Spieß (Linz): Ein starkes Bekenntnis zu den Menschenrechten und viele offene Fragen. Zur politischen Ethik der Enzyklika </w:t>
      </w:r>
      <w:proofErr w:type="spellStart"/>
      <w:r>
        <w:t>Magnifica</w:t>
      </w:r>
      <w:proofErr w:type="spellEnd"/>
      <w:r>
        <w:t xml:space="preserve"> </w:t>
      </w:r>
      <w:proofErr w:type="spellStart"/>
      <w:r>
        <w:t>humanitas</w:t>
      </w:r>
      <w:proofErr w:type="spellEnd"/>
    </w:p>
    <w:p w14:paraId="60BD9D18" w14:textId="77777777" w:rsidR="00A91AE2" w:rsidRDefault="00A91AE2" w:rsidP="00A91AE2"/>
    <w:p w14:paraId="65409E9F" w14:textId="5ACD7E8C" w:rsidR="00A91AE2" w:rsidRPr="00A91AE2" w:rsidRDefault="00A91AE2" w:rsidP="00A91AE2">
      <w:pPr>
        <w:rPr>
          <w:b/>
          <w:bCs/>
        </w:rPr>
      </w:pPr>
      <w:r w:rsidRPr="00A91AE2">
        <w:rPr>
          <w:b/>
          <w:bCs/>
        </w:rPr>
        <w:t xml:space="preserve">Sie können eine Gratisausgabe </w:t>
      </w:r>
      <w:r>
        <w:rPr>
          <w:b/>
          <w:bCs/>
        </w:rPr>
        <w:t>bestellen –</w:t>
      </w:r>
      <w:r w:rsidRPr="00A91AE2">
        <w:rPr>
          <w:b/>
          <w:bCs/>
        </w:rPr>
        <w:t xml:space="preserve"> unter:</w:t>
      </w:r>
    </w:p>
    <w:p w14:paraId="25357F72" w14:textId="288E2DBB" w:rsidR="00BA09B3" w:rsidRDefault="002302E5">
      <w:hyperlink r:id="rId4" w:history="1">
        <w:r w:rsidR="00A91AE2" w:rsidRPr="00131E80">
          <w:rPr>
            <w:rStyle w:val="Hyperlink"/>
          </w:rPr>
          <w:t>https://www.herder.de/ai/angebot/spezial-ausgabe-gratis/?utm_source=ai-emailing&amp;utm_medium=email&amp;utm_campaign=AI-EE2608-spezial-ausgabe&amp;id=</w:t>
        </w:r>
      </w:hyperlink>
    </w:p>
    <w:sectPr w:rsidR="00BA09B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AE2"/>
    <w:rsid w:val="000F4A10"/>
    <w:rsid w:val="002302E5"/>
    <w:rsid w:val="00A91AE2"/>
    <w:rsid w:val="00BA09B3"/>
    <w:rsid w:val="00D434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BEBA6"/>
  <w15:chartTrackingRefBased/>
  <w15:docId w15:val="{87B34778-7454-40F3-A22B-245032620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91AE2"/>
    <w:rPr>
      <w:color w:val="0563C1" w:themeColor="hyperlink"/>
      <w:u w:val="single"/>
    </w:rPr>
  </w:style>
  <w:style w:type="character" w:styleId="NichtaufgelsteErwhnung">
    <w:name w:val="Unresolved Mention"/>
    <w:basedOn w:val="Absatz-Standardschriftart"/>
    <w:uiPriority w:val="99"/>
    <w:semiHidden/>
    <w:unhideWhenUsed/>
    <w:rsid w:val="00A91AE2"/>
    <w:rPr>
      <w:color w:val="605E5C"/>
      <w:shd w:val="clear" w:color="auto" w:fill="E1DFDD"/>
    </w:rPr>
  </w:style>
  <w:style w:type="character" w:styleId="BesuchterLink">
    <w:name w:val="FollowedHyperlink"/>
    <w:basedOn w:val="Absatz-Standardschriftart"/>
    <w:uiPriority w:val="99"/>
    <w:semiHidden/>
    <w:unhideWhenUsed/>
    <w:rsid w:val="00A91A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herder.de/ai/angebot/spezial-ausgabe-gratis/?utm_source=ai-emailing&amp;utm_medium=email&amp;utm_campaign=AI-EE2608-spezial-ausgabe&amp;id="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2440</Characters>
  <Application>Microsoft Office Word</Application>
  <DocSecurity>0</DocSecurity>
  <Lines>20</Lines>
  <Paragraphs>5</Paragraphs>
  <ScaleCrop>false</ScaleCrop>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Hagedorn</dc:creator>
  <cp:keywords/>
  <dc:description/>
  <cp:lastModifiedBy>Jonas Hagedorn</cp:lastModifiedBy>
  <cp:revision>4</cp:revision>
  <dcterms:created xsi:type="dcterms:W3CDTF">2026-09-01T10:07:00Z</dcterms:created>
  <dcterms:modified xsi:type="dcterms:W3CDTF">2026-09-02T10:39:00Z</dcterms:modified>
</cp:coreProperties>
</file>